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DC5" w:rsidRDefault="008B1B2A" w:rsidP="00122DC5">
      <w:pPr>
        <w:widowControl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 xml:space="preserve">  </w:t>
      </w:r>
      <w:r w:rsidR="00122DC5">
        <w:rPr>
          <w:rFonts w:ascii="宋体" w:eastAsia="宋体" w:hAnsi="宋体" w:cs="宋体"/>
          <w:b/>
          <w:bCs/>
          <w:kern w:val="0"/>
          <w:sz w:val="30"/>
          <w:szCs w:val="30"/>
        </w:rPr>
        <w:t>2020年度国家自科基金</w:t>
      </w:r>
      <w:r w:rsidR="00122DC5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申报</w:t>
      </w:r>
      <w:r w:rsidR="00122DC5">
        <w:rPr>
          <w:rFonts w:ascii="宋体" w:eastAsia="宋体" w:hAnsi="宋体" w:cs="宋体"/>
          <w:b/>
          <w:bCs/>
          <w:kern w:val="0"/>
          <w:sz w:val="30"/>
          <w:szCs w:val="30"/>
        </w:rPr>
        <w:t>工作时间节点</w:t>
      </w:r>
    </w:p>
    <w:tbl>
      <w:tblPr>
        <w:tblW w:w="8781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2"/>
        <w:gridCol w:w="5188"/>
        <w:gridCol w:w="1701"/>
      </w:tblGrid>
      <w:tr w:rsidR="00122DC5" w:rsidTr="003E0BBD">
        <w:trPr>
          <w:tblCellSpacing w:w="0" w:type="dxa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2DC5" w:rsidRDefault="00122DC5" w:rsidP="003E0BBD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时间节点</w:t>
            </w:r>
          </w:p>
        </w:tc>
        <w:tc>
          <w:tcPr>
            <w:tcW w:w="51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2DC5" w:rsidRDefault="00122DC5" w:rsidP="003E0BBD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2DC5" w:rsidRDefault="00122DC5" w:rsidP="003E0BBD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责任人</w:t>
            </w:r>
          </w:p>
        </w:tc>
      </w:tr>
      <w:tr w:rsidR="00122DC5" w:rsidTr="003E0BBD">
        <w:trPr>
          <w:tblCellSpacing w:w="0" w:type="dxa"/>
        </w:trPr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2DC5" w:rsidRDefault="00122DC5" w:rsidP="003E0BBD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auto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2019年9月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初</w:t>
            </w:r>
          </w:p>
        </w:tc>
        <w:tc>
          <w:tcPr>
            <w:tcW w:w="51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2DC5" w:rsidRDefault="00122DC5" w:rsidP="003E0BBD">
            <w:pPr>
              <w:widowControl/>
              <w:adjustRightInd w:val="0"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召开2019年国家自然科学基金项目申报总结暨整改工作会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22DC5" w:rsidRDefault="00122DC5" w:rsidP="003E0BBD">
            <w:pPr>
              <w:widowControl/>
              <w:adjustRightInd w:val="0"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科研院</w:t>
            </w:r>
          </w:p>
        </w:tc>
      </w:tr>
      <w:tr w:rsidR="00122DC5" w:rsidTr="003E0BBD">
        <w:trPr>
          <w:trHeight w:val="660"/>
          <w:tblCellSpacing w:w="0" w:type="dxa"/>
        </w:trPr>
        <w:tc>
          <w:tcPr>
            <w:tcW w:w="18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2DC5" w:rsidRDefault="00122DC5" w:rsidP="003E0BBD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2019年9月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2DC5" w:rsidRDefault="00122DC5" w:rsidP="003E0BBD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各二级学院制定申报推进方案并报备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科研院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2DC5" w:rsidRDefault="00122DC5" w:rsidP="003E0BBD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各相关</w:t>
            </w:r>
            <w:r>
              <w:rPr>
                <w:rFonts w:ascii="宋体" w:eastAsia="宋体" w:hAnsi="宋体" w:cs="宋体"/>
                <w:kern w:val="0"/>
                <w:szCs w:val="21"/>
              </w:rPr>
              <w:t>学院</w:t>
            </w:r>
          </w:p>
        </w:tc>
      </w:tr>
      <w:tr w:rsidR="00122DC5" w:rsidTr="003E0BBD">
        <w:trPr>
          <w:trHeight w:val="660"/>
          <w:tblCellSpacing w:w="0" w:type="dxa"/>
        </w:trPr>
        <w:tc>
          <w:tcPr>
            <w:tcW w:w="18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2DC5" w:rsidRDefault="00122DC5" w:rsidP="003E0BBD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2019年9月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月中旬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2DC5" w:rsidRDefault="00122DC5" w:rsidP="003E0BBD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科研院</w:t>
            </w:r>
            <w:r>
              <w:rPr>
                <w:rFonts w:ascii="宋体" w:eastAsia="宋体" w:hAnsi="宋体" w:cs="宋体"/>
                <w:kern w:val="0"/>
                <w:szCs w:val="21"/>
              </w:rPr>
              <w:t>协同各二级学院理清全校2020年可申报项目的人员情况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，确定各相关学院申报数量指标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2DC5" w:rsidRDefault="00122DC5" w:rsidP="003E0BBD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科研院</w:t>
            </w:r>
          </w:p>
        </w:tc>
        <w:bookmarkStart w:id="0" w:name="_GoBack"/>
        <w:bookmarkEnd w:id="0"/>
      </w:tr>
      <w:tr w:rsidR="00122DC5" w:rsidTr="003E0BBD">
        <w:trPr>
          <w:trHeight w:val="735"/>
          <w:tblCellSpacing w:w="0" w:type="dxa"/>
        </w:trPr>
        <w:tc>
          <w:tcPr>
            <w:tcW w:w="18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2DC5" w:rsidRDefault="00122DC5" w:rsidP="003E0BBD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2019年10月中旬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2DC5" w:rsidRDefault="00122DC5" w:rsidP="003E0BBD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召开2020年度国家自科基金申报动员大会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2DC5" w:rsidRDefault="00122DC5" w:rsidP="003E0BBD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科研院</w:t>
            </w:r>
          </w:p>
        </w:tc>
      </w:tr>
      <w:tr w:rsidR="00122DC5" w:rsidTr="003E0BBD">
        <w:trPr>
          <w:trHeight w:val="840"/>
          <w:tblCellSpacing w:w="0" w:type="dxa"/>
        </w:trPr>
        <w:tc>
          <w:tcPr>
            <w:tcW w:w="18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2DC5" w:rsidRDefault="00122DC5" w:rsidP="003E0BBD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/>
                <w:kern w:val="0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月-</w:t>
            </w:r>
            <w:r>
              <w:rPr>
                <w:rFonts w:ascii="宋体" w:eastAsia="宋体" w:hAnsi="宋体" w:cs="宋体"/>
                <w:kern w:val="0"/>
                <w:szCs w:val="21"/>
              </w:rPr>
              <w:t>2019年11月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2DC5" w:rsidRDefault="00122DC5" w:rsidP="003E0BBD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确定国家自然基金项目申报选题。各相关学院须积极组织符合条件申报的教师提前谋划项目申报选题，充分发挥学院青年导师制的导师传帮带作用，组织2019年度申报人研究网评专家意见，总结获批资助经验、不予资助原因等，并对申报选题至少组织一次校内或校外专家进行论证，避免仓促和盲目申报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2DC5" w:rsidRDefault="00122DC5" w:rsidP="003E0BBD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各相关</w:t>
            </w:r>
            <w:r>
              <w:rPr>
                <w:rFonts w:ascii="宋体" w:eastAsia="宋体" w:hAnsi="宋体" w:cs="宋体"/>
                <w:kern w:val="0"/>
                <w:szCs w:val="21"/>
              </w:rPr>
              <w:t>学院</w:t>
            </w:r>
          </w:p>
        </w:tc>
      </w:tr>
      <w:tr w:rsidR="00122DC5" w:rsidTr="003E0BBD">
        <w:trPr>
          <w:trHeight w:val="1477"/>
          <w:tblCellSpacing w:w="0" w:type="dxa"/>
        </w:trPr>
        <w:tc>
          <w:tcPr>
            <w:tcW w:w="18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2DC5" w:rsidRDefault="00122DC5" w:rsidP="003E0BBD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2019年</w:t>
            </w:r>
            <w:r>
              <w:rPr>
                <w:rFonts w:ascii="宋体" w:eastAsia="宋体" w:hAnsi="宋体" w:cs="宋体"/>
                <w:kern w:val="0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月中旬-1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月中旬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2DC5" w:rsidRDefault="00122DC5" w:rsidP="003E0BBD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1、撰写申报书初稿及邀请专家辅导。各相关学院督促教师在1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月中旬前完成申报书初稿的撰写，同时邀请专家进行辅导。2、邀请相关专家对科研院工作人员、相关学院分管副院长和科研秘书进行专项培训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2DC5" w:rsidRDefault="00122DC5" w:rsidP="003E0BBD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申报人、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各相关</w:t>
            </w:r>
            <w:r>
              <w:rPr>
                <w:rFonts w:ascii="宋体" w:eastAsia="宋体" w:hAnsi="宋体" w:cs="宋体"/>
                <w:kern w:val="0"/>
                <w:szCs w:val="21"/>
              </w:rPr>
              <w:t>学院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、科研院</w:t>
            </w:r>
          </w:p>
        </w:tc>
      </w:tr>
      <w:tr w:rsidR="00122DC5" w:rsidTr="003E0BBD">
        <w:trPr>
          <w:trHeight w:val="1509"/>
          <w:tblCellSpacing w:w="0" w:type="dxa"/>
        </w:trPr>
        <w:tc>
          <w:tcPr>
            <w:tcW w:w="18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2DC5" w:rsidRDefault="00122DC5" w:rsidP="003E0BBD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2019年1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月中旬-2020年2月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2DC5" w:rsidRDefault="00122DC5" w:rsidP="003E0B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邀请专家辅导论证与持续完善。学院对每一个拟申报项目进行辅导论证，2019年1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月中旬至2020年2月底前，邀请校外专家来校进行申报辅导。</w:t>
            </w:r>
          </w:p>
          <w:p w:rsidR="00122DC5" w:rsidRDefault="00122DC5" w:rsidP="003E0BBD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auto"/>
              <w:ind w:firstLineChars="200"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2DC5" w:rsidRDefault="00122DC5" w:rsidP="003E0BBD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各相关</w:t>
            </w:r>
            <w:r>
              <w:rPr>
                <w:rFonts w:ascii="宋体" w:eastAsia="宋体" w:hAnsi="宋体" w:cs="宋体"/>
                <w:kern w:val="0"/>
                <w:szCs w:val="21"/>
              </w:rPr>
              <w:t>学院</w:t>
            </w:r>
          </w:p>
        </w:tc>
      </w:tr>
      <w:tr w:rsidR="00122DC5" w:rsidTr="003E0BBD">
        <w:trPr>
          <w:trHeight w:val="2100"/>
          <w:tblCellSpacing w:w="0" w:type="dxa"/>
        </w:trPr>
        <w:tc>
          <w:tcPr>
            <w:tcW w:w="18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2DC5" w:rsidRDefault="00122DC5" w:rsidP="003E0B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2019年1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月-2020年3月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2DC5" w:rsidRDefault="00122DC5" w:rsidP="003E0BB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精准服务，重点辅导。邀请校外资深专家学者，组织会议评议。要求申报人提前准备，对本人研究领域以及选题依据等进行详细汇报。申报人根据专家意见，反复打磨，持续完善申报书，达到字斟句酌、逻辑严谨、结构清晰、排版规范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2DC5" w:rsidRDefault="00122DC5" w:rsidP="003E0BBD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科研院</w:t>
            </w:r>
          </w:p>
        </w:tc>
      </w:tr>
      <w:tr w:rsidR="00122DC5" w:rsidTr="003E0BBD">
        <w:trPr>
          <w:trHeight w:val="915"/>
          <w:tblCellSpacing w:w="0" w:type="dxa"/>
        </w:trPr>
        <w:tc>
          <w:tcPr>
            <w:tcW w:w="18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2DC5" w:rsidRDefault="00122DC5" w:rsidP="003E0BBD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2020年2-3月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2DC5" w:rsidRDefault="00122DC5" w:rsidP="003E0BBD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申报人利用寒假时间，根据专家意见，反复打磨，持续完善申报书，确定申报书终稿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2DC5" w:rsidRDefault="00122DC5" w:rsidP="003E0BBD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申报人</w:t>
            </w:r>
          </w:p>
        </w:tc>
      </w:tr>
      <w:tr w:rsidR="00122DC5" w:rsidTr="003E0BBD">
        <w:trPr>
          <w:trHeight w:val="1065"/>
          <w:tblCellSpacing w:w="0" w:type="dxa"/>
        </w:trPr>
        <w:tc>
          <w:tcPr>
            <w:tcW w:w="18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2DC5" w:rsidRDefault="00122DC5" w:rsidP="003E0BBD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2020年3月上旬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2DC5" w:rsidRDefault="00122DC5" w:rsidP="003E0BBD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通过ISIS系统在线完成2020版申报书正式稿；形式审查，报送基金委。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22DC5" w:rsidRDefault="00122DC5" w:rsidP="003E0BBD">
            <w:pPr>
              <w:widowControl/>
              <w:wordWrap w:val="0"/>
              <w:adjustRightInd w:val="0"/>
              <w:snapToGrid w:val="0"/>
              <w:spacing w:before="100" w:beforeAutospacing="1" w:after="100" w:afterAutospacing="1" w:line="30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申报人、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科研院</w:t>
            </w:r>
          </w:p>
        </w:tc>
      </w:tr>
    </w:tbl>
    <w:p w:rsidR="005B3E9D" w:rsidRDefault="005B3E9D"/>
    <w:sectPr w:rsidR="005B3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5AE" w:rsidRDefault="00FD55AE" w:rsidP="00122DC5">
      <w:r>
        <w:separator/>
      </w:r>
    </w:p>
  </w:endnote>
  <w:endnote w:type="continuationSeparator" w:id="0">
    <w:p w:rsidR="00FD55AE" w:rsidRDefault="00FD55AE" w:rsidP="0012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5AE" w:rsidRDefault="00FD55AE" w:rsidP="00122DC5">
      <w:r>
        <w:separator/>
      </w:r>
    </w:p>
  </w:footnote>
  <w:footnote w:type="continuationSeparator" w:id="0">
    <w:p w:rsidR="00FD55AE" w:rsidRDefault="00FD55AE" w:rsidP="00122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3F8"/>
    <w:rsid w:val="00122DC5"/>
    <w:rsid w:val="004E6029"/>
    <w:rsid w:val="005B3E9D"/>
    <w:rsid w:val="006D753B"/>
    <w:rsid w:val="008B1B2A"/>
    <w:rsid w:val="009D43F8"/>
    <w:rsid w:val="00F15BE3"/>
    <w:rsid w:val="00FD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FA9717-7C43-46DA-921F-4422F029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D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2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2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2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2D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>Microsoft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2019-10-22T06:45:00Z</dcterms:created>
  <dcterms:modified xsi:type="dcterms:W3CDTF">2019-10-22T06:45:00Z</dcterms:modified>
</cp:coreProperties>
</file>