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华文中宋" w:hAnsi="华文中宋" w:eastAsia="华文中宋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Arial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华文中宋" w:hAnsi="华文中宋" w:eastAsia="华文中宋" w:cs="Arial"/>
          <w:b/>
          <w:bCs/>
          <w:color w:val="000000"/>
          <w:kern w:val="0"/>
          <w:sz w:val="28"/>
          <w:szCs w:val="28"/>
        </w:rPr>
        <w:t>甘肃省高等学校社科优秀成果奖（74项）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610"/>
        <w:gridCol w:w="970"/>
        <w:gridCol w:w="1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46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  果  名  称</w:t>
            </w: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负责人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所在单位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中国当代文学理论与批评研究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韩  伟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敦煌文学总论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伏俊琏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葛洪论稿——以文学文献学考察为中心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丁宏武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正德十六年——“大礼仪”与嘉隆万改革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田  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历史文化学院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西北民族地区青少年文化认同研究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万明钢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课堂研究的理论与方法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王  鉴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教学论研究的理论自觉与实践路径研究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安富海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基础教育数学课程发展历程及其启示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吕世虎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基础教育理论创新与教育改革研究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刘旭东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“爱生学校”发展规划在农村学校变革中的实践——以联合国儿童基金会甘肃省项目实施为例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李泽林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华夏文明在甘肃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刘  基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马克思主义学院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人的发展和社会发展的一致性研究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金建萍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马克思主义学院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转型中国社会变迁的基本问题研究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  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社会发展与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公共管理学院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西北民族地区基本公共服务均等化发展研究——基于甘青宁三省区的实证研究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张文礼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社会发展与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公共管理学院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生产性服务业与制造业的关系研究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吉亚辉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经济学院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网络语言传播导论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曹  进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外国语学院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翻译教学研究：理念、方法与反思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周亚莉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外国语学院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高等舞蹈教育与民间舞蹈文化研究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邓小娟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舞蹈学院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甘肃美术史论研究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王玉芳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美术学院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西北少数民族地区群众多元化全民健身服务体系构建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芦平生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学校体育课程论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张学忠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现代学习理念导向下的数字化学习资源建设研究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杨晓宏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教育技术学院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文化视域中的清代文学研究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  兵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报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西北边疆民族研究：政策与法律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胡小鹏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报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南宋川陕边防行政运行机制研究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何玉红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历史文化学院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中小学教师职前培养与在职发展系列研究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赵明仁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大学学术职业发展研究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熊华军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中国少数民族教育政策史系列研究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张学强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21世纪发达国家促进教育公平发展政策研究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姜  峰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民族认同与民族关系研究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高承海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自我的理论研究及应用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周爱保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心理学院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新形式下社会热点问题的心理学应用研究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杨  玲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心理学院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禅宗自由观研究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贾应生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社会发展与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公共管理学院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康德政治哲学讲稿（译著）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曹  明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法学院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金融转型、技术创新与中国经济发展方式转变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聂正彦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经济学院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新农村建设及农地制度改革研究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柳建平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商学院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“民-汉-英”三语教育与三语教学研究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刘全国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外国语学院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中国翻译文学研究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  琴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外国语学院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沃顿商学院最受欢迎的谈判课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杨晓红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外国语学院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补剂复合运动训练对机体能量代谢及自由基代谢的影响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  洁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运动训练理论与田径专项研究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张建华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生态补偿效应研究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赵雪雁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地理与环境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科学学院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基于角色分析的能力本位高等职业教育课程开发方法研究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郭  炯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教育技术学院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符号学视域下的网络公共事件研究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  红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传媒学院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文化甘肃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高亚芳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旅游学院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研究生培养和管理相关问题研究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常正霞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研究生院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基于CSSCI的高校人文社会科学成果评价研究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王晓丽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社会科学处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颜之推及其著述研究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杨晓斌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赵时春集整理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杜志强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汉代诗体流变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马世年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文学人类学与中国当代文学变革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李晓禺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民国时期高等教育发展与西北社会变迁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尚季芳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历史文化学院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课程改革中提升教师教学素养的策略研究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张定强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教育与公共性——公共教育的现代性转型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樊改霞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中学数学教学方法变革研究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焦彩珍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去激活依恋策略的作用机制及其社会适应效价——基于社会人格取向的视角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马书采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真实情景识别过程中的信息搜索与整合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康廷虎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心理学院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类别学习中的因果知识效应研究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丁小斌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心理学院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多元文化社会中的族群身份认同与群际关系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杨晓莉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心理学院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情绪调节的本土化测量及其对心理健康的影响模式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赵  鑫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心理学院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政治哲学视域中的共同理论研究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马俊峰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马克思主义学院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西北民族地区发展中的文化创新保障体系研究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路宪民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社会发展与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公共管理学院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黄土高原区农户土地利用选择机制及其生态效应模拟研究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孙特生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社会发展与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公共管理学院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安多藏区民间纠纷解决机制研究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熊  征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法学院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政府审计项目管理与绩效评价研究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赵爱玲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商学院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田纳西·威廉斯戏剧诗学研究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蒋贤萍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外国语学院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我国数字电视发展的国际借鉴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陈积银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传媒学院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有氧运动健身益智作用研究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龚  云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西北地区农村体育公共服务发展研究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钟全宏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体育学院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高中生物课堂教学改革的探索及研究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龚大洁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生命科学学院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水资源环境经济综合核算与社会化管理研究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马  忠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地理与环境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科学学院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三网融合对传统媒介和网络媒介的影响及对策研究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李燕临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传媒学院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西北丝绸之路五省区跨区域旅游合作开发战略研究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  宇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旅游学院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生态女性主义与现代中国文学女性形象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王明丽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报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DC9"/>
    <w:multiLevelType w:val="multilevel"/>
    <w:tmpl w:val="14937DC9"/>
    <w:lvl w:ilvl="0" w:tentative="0">
      <w:start w:val="1"/>
      <w:numFmt w:val="decimal"/>
      <w:lvlText w:val="%1"/>
      <w:lvlJc w:val="center"/>
      <w:pPr>
        <w:tabs>
          <w:tab w:val="left" w:pos="577"/>
        </w:tabs>
        <w:ind w:left="577" w:hanging="293"/>
      </w:pPr>
      <w:rPr>
        <w:rFonts w:hint="eastAsia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B524A"/>
    <w:rsid w:val="6F3B52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2016-11-30T09:30:00Z</dcterms:created>
  <dc:creator>Administrator</dc:creator>
  <cp:lastModifiedBy>Administrator</cp:lastModifiedBy>
  <dcterms:modified xsi:type="dcterms:W3CDTF">2016-11-30T09:31:18Z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